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F3" w:rsidRPr="004832F3" w:rsidRDefault="002F7C5E" w:rsidP="004832F3">
      <w:pPr>
        <w:jc w:val="right"/>
        <w:rPr>
          <w:sz w:val="24"/>
          <w:szCs w:val="24"/>
        </w:rPr>
      </w:pPr>
      <w:r>
        <w:rPr>
          <w:sz w:val="24"/>
          <w:szCs w:val="24"/>
        </w:rPr>
        <w:t>14 May 2008</w:t>
      </w:r>
    </w:p>
    <w:p w:rsidR="004832F3" w:rsidRDefault="004D6DA3" w:rsidP="004D6DA3">
      <w:pPr>
        <w:tabs>
          <w:tab w:val="left" w:pos="2430"/>
        </w:tabs>
        <w:rPr>
          <w:sz w:val="24"/>
          <w:szCs w:val="24"/>
        </w:rPr>
      </w:pPr>
      <w:r>
        <w:rPr>
          <w:sz w:val="24"/>
          <w:szCs w:val="24"/>
        </w:rPr>
        <w:t>MEMORANDUM FOR</w:t>
      </w:r>
      <w:r>
        <w:rPr>
          <w:sz w:val="24"/>
          <w:szCs w:val="24"/>
        </w:rPr>
        <w:tab/>
        <w:t>31 MXG/MXQ</w:t>
      </w:r>
    </w:p>
    <w:p w:rsidR="004D6DA3" w:rsidRDefault="004D6DA3" w:rsidP="004D6DA3">
      <w:pPr>
        <w:tabs>
          <w:tab w:val="left" w:pos="2430"/>
        </w:tabs>
        <w:rPr>
          <w:sz w:val="24"/>
          <w:szCs w:val="24"/>
        </w:rPr>
      </w:pPr>
      <w:r>
        <w:rPr>
          <w:sz w:val="24"/>
          <w:szCs w:val="24"/>
        </w:rPr>
        <w:tab/>
        <w:t>Unit 6118 Box 118 (not required)</w:t>
      </w:r>
    </w:p>
    <w:p w:rsidR="004D6DA3" w:rsidRPr="004832F3" w:rsidRDefault="004D6DA3" w:rsidP="004D6DA3">
      <w:pPr>
        <w:tabs>
          <w:tab w:val="left" w:pos="2430"/>
        </w:tabs>
        <w:rPr>
          <w:sz w:val="24"/>
          <w:szCs w:val="24"/>
        </w:rPr>
      </w:pPr>
      <w:r>
        <w:rPr>
          <w:sz w:val="24"/>
          <w:szCs w:val="24"/>
        </w:rPr>
        <w:tab/>
        <w:t>APO AE 09604  (not required)</w:t>
      </w:r>
      <w:r>
        <w:rPr>
          <w:sz w:val="24"/>
          <w:szCs w:val="24"/>
        </w:rPr>
        <w:tab/>
      </w:r>
      <w:r>
        <w:rPr>
          <w:sz w:val="24"/>
          <w:szCs w:val="24"/>
        </w:rPr>
        <w:tab/>
      </w:r>
    </w:p>
    <w:p w:rsidR="004832F3" w:rsidRPr="004832F3" w:rsidRDefault="004832F3" w:rsidP="004832F3">
      <w:pPr>
        <w:rPr>
          <w:sz w:val="24"/>
          <w:szCs w:val="24"/>
        </w:rPr>
      </w:pPr>
    </w:p>
    <w:p w:rsidR="004832F3" w:rsidRDefault="004D6DA3" w:rsidP="004D6DA3">
      <w:pPr>
        <w:tabs>
          <w:tab w:val="left" w:pos="900"/>
        </w:tabs>
        <w:spacing w:line="278" w:lineRule="exact"/>
        <w:rPr>
          <w:sz w:val="24"/>
          <w:szCs w:val="24"/>
        </w:rPr>
      </w:pPr>
      <w:r>
        <w:rPr>
          <w:sz w:val="24"/>
          <w:szCs w:val="24"/>
        </w:rPr>
        <w:t>FROM:</w:t>
      </w:r>
      <w:r>
        <w:rPr>
          <w:sz w:val="24"/>
          <w:szCs w:val="24"/>
        </w:rPr>
        <w:tab/>
      </w:r>
      <w:r w:rsidR="00EC59A9">
        <w:rPr>
          <w:sz w:val="24"/>
          <w:szCs w:val="24"/>
        </w:rPr>
        <w:t xml:space="preserve">31 </w:t>
      </w:r>
      <w:r w:rsidR="00243068">
        <w:rPr>
          <w:sz w:val="24"/>
          <w:szCs w:val="24"/>
        </w:rPr>
        <w:t>MXG/MXQ</w:t>
      </w:r>
    </w:p>
    <w:p w:rsidR="004D6DA3" w:rsidRDefault="004D6DA3" w:rsidP="004D6DA3">
      <w:pPr>
        <w:tabs>
          <w:tab w:val="left" w:pos="900"/>
          <w:tab w:val="left" w:pos="2430"/>
        </w:tabs>
        <w:rPr>
          <w:sz w:val="24"/>
          <w:szCs w:val="24"/>
        </w:rPr>
      </w:pPr>
      <w:r>
        <w:rPr>
          <w:sz w:val="24"/>
          <w:szCs w:val="24"/>
        </w:rPr>
        <w:tab/>
        <w:t>Unit 6118 Box 118 (not required)</w:t>
      </w:r>
    </w:p>
    <w:p w:rsidR="004D6DA3" w:rsidRPr="004832F3" w:rsidRDefault="004D6DA3" w:rsidP="004D6DA3">
      <w:pPr>
        <w:tabs>
          <w:tab w:val="left" w:pos="900"/>
          <w:tab w:val="left" w:pos="2430"/>
        </w:tabs>
        <w:rPr>
          <w:sz w:val="24"/>
          <w:szCs w:val="24"/>
        </w:rPr>
      </w:pPr>
      <w:r>
        <w:rPr>
          <w:sz w:val="24"/>
          <w:szCs w:val="24"/>
        </w:rPr>
        <w:tab/>
        <w:t>APO AE 09604  (not required)</w:t>
      </w:r>
      <w:r>
        <w:rPr>
          <w:sz w:val="24"/>
          <w:szCs w:val="24"/>
        </w:rPr>
        <w:tab/>
      </w:r>
      <w:r>
        <w:rPr>
          <w:sz w:val="24"/>
          <w:szCs w:val="24"/>
        </w:rPr>
        <w:tab/>
      </w:r>
    </w:p>
    <w:p w:rsidR="004832F3" w:rsidRPr="004832F3" w:rsidRDefault="004832F3" w:rsidP="004832F3">
      <w:pPr>
        <w:spacing w:line="278" w:lineRule="exact"/>
        <w:rPr>
          <w:sz w:val="24"/>
          <w:szCs w:val="24"/>
        </w:rPr>
      </w:pPr>
    </w:p>
    <w:p w:rsidR="004832F3" w:rsidRPr="004832F3" w:rsidRDefault="00243068" w:rsidP="004832F3">
      <w:pPr>
        <w:spacing w:line="278" w:lineRule="exact"/>
        <w:rPr>
          <w:sz w:val="24"/>
          <w:szCs w:val="24"/>
        </w:rPr>
      </w:pPr>
      <w:r>
        <w:rPr>
          <w:sz w:val="24"/>
          <w:szCs w:val="24"/>
        </w:rPr>
        <w:t>SUBJECT:  Sample Memorandum</w:t>
      </w:r>
    </w:p>
    <w:p w:rsidR="004832F3" w:rsidRPr="004832F3" w:rsidRDefault="004832F3" w:rsidP="004832F3">
      <w:pPr>
        <w:rPr>
          <w:sz w:val="24"/>
          <w:szCs w:val="24"/>
        </w:rPr>
      </w:pPr>
    </w:p>
    <w:p w:rsidR="004D6DA3" w:rsidRDefault="004D6DA3" w:rsidP="00243068">
      <w:pPr>
        <w:tabs>
          <w:tab w:val="left" w:pos="360"/>
          <w:tab w:val="left" w:pos="720"/>
          <w:tab w:val="left" w:pos="1080"/>
          <w:tab w:val="left" w:pos="1440"/>
        </w:tabs>
        <w:rPr>
          <w:sz w:val="24"/>
          <w:szCs w:val="24"/>
        </w:rPr>
      </w:pPr>
      <w:r>
        <w:rPr>
          <w:sz w:val="24"/>
          <w:szCs w:val="24"/>
        </w:rPr>
        <w:t>1.  The following information on writing a memorandum comes from the AFH 33-337 Tongue and Quill, pages 183-186.  This template matches the format for the header on page 183, and the body on page 185.  The letterhead is in Arial with the “DEPARTMENT OF THE AIR FORCE” bolded, and the unit name un-bolded.  Addresses in the “MEMORADUM FOR” and “FROM”  are only if the letter for an off station addressee and are not required—however, office symbols are!</w:t>
      </w:r>
    </w:p>
    <w:p w:rsidR="004D6DA3" w:rsidRDefault="004D6DA3" w:rsidP="00243068">
      <w:pPr>
        <w:tabs>
          <w:tab w:val="left" w:pos="360"/>
          <w:tab w:val="left" w:pos="720"/>
          <w:tab w:val="left" w:pos="1080"/>
          <w:tab w:val="left" w:pos="1440"/>
        </w:tabs>
        <w:rPr>
          <w:sz w:val="24"/>
          <w:szCs w:val="24"/>
        </w:rPr>
      </w:pPr>
    </w:p>
    <w:p w:rsidR="00EC59A9" w:rsidRDefault="004D6DA3" w:rsidP="00243068">
      <w:pPr>
        <w:tabs>
          <w:tab w:val="left" w:pos="360"/>
          <w:tab w:val="left" w:pos="720"/>
          <w:tab w:val="left" w:pos="1080"/>
          <w:tab w:val="left" w:pos="1440"/>
        </w:tabs>
        <w:rPr>
          <w:sz w:val="24"/>
          <w:szCs w:val="24"/>
        </w:rPr>
      </w:pPr>
      <w:r>
        <w:rPr>
          <w:sz w:val="24"/>
          <w:szCs w:val="24"/>
        </w:rPr>
        <w:t>2</w:t>
      </w:r>
      <w:r w:rsidR="00243068">
        <w:rPr>
          <w:sz w:val="24"/>
          <w:szCs w:val="24"/>
        </w:rPr>
        <w:t xml:space="preserve">.  When writing </w:t>
      </w:r>
      <w:r>
        <w:rPr>
          <w:sz w:val="24"/>
          <w:szCs w:val="24"/>
        </w:rPr>
        <w:t>the body</w:t>
      </w:r>
      <w:r w:rsidR="00243068">
        <w:rPr>
          <w:sz w:val="24"/>
          <w:szCs w:val="24"/>
        </w:rPr>
        <w:t xml:space="preserve"> start with number </w:t>
      </w:r>
      <w:r>
        <w:rPr>
          <w:sz w:val="24"/>
          <w:szCs w:val="24"/>
        </w:rPr>
        <w:t>1</w:t>
      </w:r>
      <w:r w:rsidR="00243068">
        <w:rPr>
          <w:sz w:val="24"/>
          <w:szCs w:val="24"/>
        </w:rPr>
        <w:t xml:space="preserve"> directly under the S in subject.  If there is only one paragraph do not enter the number of paragraph.  Also, if it is more than one line it must line up under the number one, like it is here.</w:t>
      </w:r>
    </w:p>
    <w:p w:rsidR="00243068" w:rsidRDefault="00243068" w:rsidP="00243068">
      <w:pPr>
        <w:tabs>
          <w:tab w:val="left" w:pos="360"/>
          <w:tab w:val="left" w:pos="720"/>
          <w:tab w:val="left" w:pos="1080"/>
          <w:tab w:val="left" w:pos="1440"/>
        </w:tabs>
        <w:rPr>
          <w:sz w:val="24"/>
          <w:szCs w:val="24"/>
        </w:rPr>
      </w:pPr>
    </w:p>
    <w:p w:rsidR="00243068" w:rsidRDefault="00243068" w:rsidP="00243068">
      <w:pPr>
        <w:tabs>
          <w:tab w:val="left" w:pos="360"/>
          <w:tab w:val="left" w:pos="720"/>
          <w:tab w:val="left" w:pos="1080"/>
          <w:tab w:val="left" w:pos="1440"/>
        </w:tabs>
        <w:ind w:left="360"/>
        <w:rPr>
          <w:sz w:val="24"/>
          <w:szCs w:val="24"/>
        </w:rPr>
      </w:pPr>
      <w:r>
        <w:rPr>
          <w:sz w:val="24"/>
          <w:szCs w:val="24"/>
        </w:rPr>
        <w:t>a.  Sub-points will be lowercase letter</w:t>
      </w:r>
    </w:p>
    <w:p w:rsidR="00243068" w:rsidRDefault="00243068" w:rsidP="00243068">
      <w:pPr>
        <w:tabs>
          <w:tab w:val="left" w:pos="360"/>
          <w:tab w:val="left" w:pos="720"/>
          <w:tab w:val="left" w:pos="1080"/>
          <w:tab w:val="left" w:pos="1440"/>
        </w:tabs>
        <w:rPr>
          <w:sz w:val="24"/>
          <w:szCs w:val="24"/>
        </w:rPr>
      </w:pPr>
      <w:r>
        <w:rPr>
          <w:sz w:val="24"/>
          <w:szCs w:val="24"/>
        </w:rPr>
        <w:tab/>
      </w:r>
      <w:r>
        <w:rPr>
          <w:sz w:val="24"/>
          <w:szCs w:val="24"/>
        </w:rPr>
        <w:tab/>
      </w:r>
    </w:p>
    <w:p w:rsidR="00243068" w:rsidRDefault="00243068" w:rsidP="00243068">
      <w:pPr>
        <w:tabs>
          <w:tab w:val="left" w:pos="360"/>
          <w:tab w:val="left" w:pos="720"/>
          <w:tab w:val="left" w:pos="1080"/>
          <w:tab w:val="left" w:pos="1440"/>
        </w:tabs>
        <w:ind w:left="720"/>
        <w:rPr>
          <w:sz w:val="24"/>
          <w:szCs w:val="24"/>
        </w:rPr>
      </w:pPr>
      <w:r>
        <w:rPr>
          <w:sz w:val="24"/>
          <w:szCs w:val="24"/>
        </w:rPr>
        <w:tab/>
        <w:t>(1)  Sub-Sub-points will be parenthesis with numbers</w:t>
      </w:r>
    </w:p>
    <w:p w:rsidR="00243068" w:rsidRDefault="00243068" w:rsidP="00243068">
      <w:pPr>
        <w:tabs>
          <w:tab w:val="left" w:pos="360"/>
          <w:tab w:val="left" w:pos="720"/>
          <w:tab w:val="left" w:pos="1080"/>
          <w:tab w:val="left" w:pos="1440"/>
        </w:tabs>
        <w:rPr>
          <w:sz w:val="24"/>
          <w:szCs w:val="24"/>
        </w:rPr>
      </w:pPr>
      <w:r>
        <w:rPr>
          <w:sz w:val="24"/>
          <w:szCs w:val="24"/>
        </w:rPr>
        <w:tab/>
      </w:r>
      <w:r>
        <w:rPr>
          <w:sz w:val="24"/>
          <w:szCs w:val="24"/>
        </w:rPr>
        <w:tab/>
      </w:r>
    </w:p>
    <w:p w:rsidR="00243068" w:rsidRDefault="00243068" w:rsidP="00243068">
      <w:pPr>
        <w:tabs>
          <w:tab w:val="left" w:pos="360"/>
          <w:tab w:val="left" w:pos="720"/>
          <w:tab w:val="left" w:pos="1080"/>
          <w:tab w:val="left" w:pos="1440"/>
        </w:tabs>
        <w:ind w:left="1440"/>
        <w:rPr>
          <w:sz w:val="24"/>
          <w:szCs w:val="24"/>
        </w:rPr>
      </w:pPr>
      <w:r>
        <w:rPr>
          <w:sz w:val="24"/>
          <w:szCs w:val="24"/>
        </w:rPr>
        <w:t xml:space="preserve">(a)  Sub-sub-sub points are getting ridiculous, but it is parenthesis with lower case letters </w:t>
      </w:r>
    </w:p>
    <w:p w:rsidR="004D6DA3" w:rsidRDefault="004D6DA3" w:rsidP="00243068">
      <w:pPr>
        <w:tabs>
          <w:tab w:val="left" w:pos="360"/>
          <w:tab w:val="left" w:pos="720"/>
          <w:tab w:val="left" w:pos="1080"/>
          <w:tab w:val="left" w:pos="1440"/>
        </w:tabs>
        <w:ind w:left="1440"/>
        <w:rPr>
          <w:sz w:val="24"/>
          <w:szCs w:val="24"/>
        </w:rPr>
      </w:pPr>
      <w:r>
        <w:rPr>
          <w:sz w:val="24"/>
          <w:szCs w:val="24"/>
        </w:rPr>
        <w:tab/>
      </w:r>
    </w:p>
    <w:p w:rsidR="004D6DA3" w:rsidRPr="004832F3" w:rsidRDefault="004D6DA3" w:rsidP="004D6DA3">
      <w:pPr>
        <w:tabs>
          <w:tab w:val="left" w:pos="360"/>
          <w:tab w:val="left" w:pos="720"/>
          <w:tab w:val="left" w:pos="1080"/>
          <w:tab w:val="left" w:pos="1440"/>
        </w:tabs>
        <w:ind w:left="1800"/>
        <w:rPr>
          <w:sz w:val="24"/>
          <w:szCs w:val="24"/>
        </w:rPr>
      </w:pPr>
      <w:r>
        <w:rPr>
          <w:sz w:val="24"/>
          <w:szCs w:val="24"/>
        </w:rPr>
        <w:t>[1]  Sub-sub-sub-sub (say that ten times fast) uses brackets, and the next level will be with letters instead of numbers.</w:t>
      </w:r>
    </w:p>
    <w:p w:rsidR="004832F3" w:rsidRDefault="004832F3" w:rsidP="004832F3">
      <w:pPr>
        <w:rPr>
          <w:sz w:val="24"/>
          <w:szCs w:val="24"/>
        </w:rPr>
      </w:pPr>
    </w:p>
    <w:p w:rsidR="00243068" w:rsidRDefault="004D6DA3" w:rsidP="004832F3">
      <w:pPr>
        <w:rPr>
          <w:sz w:val="24"/>
          <w:szCs w:val="24"/>
        </w:rPr>
      </w:pPr>
      <w:r>
        <w:rPr>
          <w:sz w:val="24"/>
          <w:szCs w:val="24"/>
        </w:rPr>
        <w:t>3</w:t>
      </w:r>
      <w:r w:rsidR="00243068">
        <w:rPr>
          <w:sz w:val="24"/>
          <w:szCs w:val="24"/>
        </w:rPr>
        <w:t xml:space="preserve">.  Double space between each paragraph.  After each number put two spaces between the </w:t>
      </w:r>
      <w:r>
        <w:rPr>
          <w:sz w:val="24"/>
          <w:szCs w:val="24"/>
        </w:rPr>
        <w:t>number</w:t>
      </w:r>
      <w:r w:rsidR="00243068">
        <w:rPr>
          <w:sz w:val="24"/>
          <w:szCs w:val="24"/>
        </w:rPr>
        <w:t xml:space="preserve"> the first word of you</w:t>
      </w:r>
      <w:r>
        <w:rPr>
          <w:sz w:val="24"/>
          <w:szCs w:val="24"/>
        </w:rPr>
        <w:t>r</w:t>
      </w:r>
      <w:r w:rsidR="00243068">
        <w:rPr>
          <w:sz w:val="24"/>
          <w:szCs w:val="24"/>
        </w:rPr>
        <w:t xml:space="preserve"> paragraph.  </w:t>
      </w:r>
    </w:p>
    <w:p w:rsidR="00243068" w:rsidRDefault="00243068" w:rsidP="004832F3">
      <w:pPr>
        <w:rPr>
          <w:sz w:val="24"/>
          <w:szCs w:val="24"/>
        </w:rPr>
      </w:pPr>
    </w:p>
    <w:p w:rsidR="00243068" w:rsidRDefault="004D6DA3" w:rsidP="004832F3">
      <w:pPr>
        <w:rPr>
          <w:sz w:val="24"/>
          <w:szCs w:val="24"/>
        </w:rPr>
      </w:pPr>
      <w:r>
        <w:rPr>
          <w:sz w:val="24"/>
          <w:szCs w:val="24"/>
        </w:rPr>
        <w:t>4</w:t>
      </w:r>
      <w:r w:rsidR="00243068">
        <w:rPr>
          <w:sz w:val="24"/>
          <w:szCs w:val="24"/>
        </w:rPr>
        <w:t xml:space="preserve">.  The signature block must be 5 line below the last paragraph, which should leave four empty line between the last paragraph and the first line of the signature block.  </w:t>
      </w:r>
      <w:r w:rsidR="002F7C5E">
        <w:rPr>
          <w:sz w:val="24"/>
          <w:szCs w:val="24"/>
        </w:rPr>
        <w:t xml:space="preserve">The block should also start at 2 spaces past the middle point of the letter (basically 3 3/8” on a word document with 1 inch borders.  </w:t>
      </w:r>
      <w:r w:rsidR="00243068">
        <w:rPr>
          <w:sz w:val="24"/>
          <w:szCs w:val="24"/>
        </w:rPr>
        <w:t>If the letter is electronically signed it must be in this format “//signed/j</w:t>
      </w:r>
      <w:r w:rsidR="00337F67">
        <w:rPr>
          <w:sz w:val="24"/>
          <w:szCs w:val="24"/>
        </w:rPr>
        <w:t>sd</w:t>
      </w:r>
      <w:r w:rsidR="00243068">
        <w:rPr>
          <w:sz w:val="24"/>
          <w:szCs w:val="24"/>
        </w:rPr>
        <w:t xml:space="preserve">/14May2008//” and must be part of a electronically signed email.  You must keep the email of the signed letter.  This is a bit confusing, but the process makes it a lot easier for us.  I will help you with this if you do not understand.  </w:t>
      </w:r>
    </w:p>
    <w:p w:rsidR="00243068" w:rsidRDefault="00243068" w:rsidP="004832F3">
      <w:pPr>
        <w:rPr>
          <w:sz w:val="24"/>
          <w:szCs w:val="24"/>
        </w:rPr>
      </w:pPr>
    </w:p>
    <w:p w:rsidR="004D6DA3" w:rsidRDefault="004D6DA3" w:rsidP="004832F3">
      <w:pPr>
        <w:rPr>
          <w:sz w:val="24"/>
          <w:szCs w:val="24"/>
        </w:rPr>
        <w:sectPr w:rsidR="004D6DA3" w:rsidSect="00B971B1">
          <w:footerReference w:type="default" r:id="rId10"/>
          <w:headerReference w:type="first" r:id="rId11"/>
          <w:footerReference w:type="first" r:id="rId12"/>
          <w:pgSz w:w="12240" w:h="15840" w:code="1"/>
          <w:pgMar w:top="2520" w:right="1440" w:bottom="1440" w:left="1440" w:header="720" w:footer="720" w:gutter="0"/>
          <w:cols w:space="720"/>
          <w:titlePg/>
        </w:sectPr>
      </w:pPr>
    </w:p>
    <w:p w:rsidR="004832F3" w:rsidRDefault="004D6DA3" w:rsidP="004832F3">
      <w:pPr>
        <w:rPr>
          <w:sz w:val="24"/>
          <w:szCs w:val="24"/>
        </w:rPr>
      </w:pPr>
      <w:r>
        <w:rPr>
          <w:sz w:val="24"/>
          <w:szCs w:val="24"/>
        </w:rPr>
        <w:lastRenderedPageBreak/>
        <w:t>5</w:t>
      </w:r>
      <w:r w:rsidR="00243068">
        <w:rPr>
          <w:sz w:val="24"/>
          <w:szCs w:val="24"/>
        </w:rPr>
        <w:t>.  If you end the letter with “any questions please contact” do not create a new paragraph</w:t>
      </w:r>
      <w:r>
        <w:rPr>
          <w:sz w:val="24"/>
          <w:szCs w:val="24"/>
        </w:rPr>
        <w:t xml:space="preserve"> just for that information</w:t>
      </w:r>
      <w:r w:rsidR="00243068">
        <w:rPr>
          <w:sz w:val="24"/>
          <w:szCs w:val="24"/>
        </w:rPr>
        <w:t xml:space="preserve">.  Put it </w:t>
      </w:r>
      <w:r>
        <w:rPr>
          <w:sz w:val="24"/>
          <w:szCs w:val="24"/>
        </w:rPr>
        <w:t>at</w:t>
      </w:r>
      <w:r w:rsidR="00243068">
        <w:rPr>
          <w:sz w:val="24"/>
          <w:szCs w:val="24"/>
        </w:rPr>
        <w:t xml:space="preserve"> the end of the last paragraph on the topic.  Like this paragraph.  If you have any questions please contact MSgt </w:t>
      </w:r>
      <w:r w:rsidR="00337F67">
        <w:rPr>
          <w:sz w:val="24"/>
          <w:szCs w:val="24"/>
        </w:rPr>
        <w:t>Joe Doe</w:t>
      </w:r>
      <w:r w:rsidR="00243068">
        <w:rPr>
          <w:sz w:val="24"/>
          <w:szCs w:val="24"/>
        </w:rPr>
        <w:t xml:space="preserve"> at 632-8620.</w:t>
      </w:r>
    </w:p>
    <w:p w:rsidR="00243068" w:rsidRDefault="00243068" w:rsidP="004832F3">
      <w:pPr>
        <w:tabs>
          <w:tab w:val="left" w:pos="4860"/>
        </w:tabs>
        <w:rPr>
          <w:sz w:val="24"/>
          <w:szCs w:val="24"/>
        </w:rPr>
      </w:pPr>
    </w:p>
    <w:p w:rsidR="00243068" w:rsidRDefault="00243068" w:rsidP="004832F3">
      <w:pPr>
        <w:tabs>
          <w:tab w:val="left" w:pos="4860"/>
        </w:tabs>
        <w:rPr>
          <w:sz w:val="24"/>
          <w:szCs w:val="24"/>
        </w:rPr>
      </w:pPr>
    </w:p>
    <w:p w:rsidR="00243068" w:rsidRDefault="00243068" w:rsidP="004832F3">
      <w:pPr>
        <w:tabs>
          <w:tab w:val="left" w:pos="4860"/>
        </w:tabs>
        <w:rPr>
          <w:sz w:val="24"/>
          <w:szCs w:val="24"/>
        </w:rPr>
      </w:pPr>
    </w:p>
    <w:p w:rsidR="00243068" w:rsidRDefault="002F7C5E" w:rsidP="004832F3">
      <w:pPr>
        <w:tabs>
          <w:tab w:val="left" w:pos="4860"/>
        </w:tabs>
        <w:rPr>
          <w:sz w:val="24"/>
          <w:szCs w:val="24"/>
        </w:rPr>
      </w:pPr>
      <w:r>
        <w:rPr>
          <w:sz w:val="24"/>
          <w:szCs w:val="24"/>
        </w:rPr>
        <w:tab/>
      </w:r>
      <w:r>
        <w:rPr>
          <w:sz w:val="24"/>
          <w:szCs w:val="24"/>
        </w:rPr>
        <w:tab/>
        <w:t>//signed/</w:t>
      </w:r>
      <w:r w:rsidR="00337F67">
        <w:rPr>
          <w:sz w:val="24"/>
          <w:szCs w:val="24"/>
        </w:rPr>
        <w:t>jsd</w:t>
      </w:r>
      <w:r>
        <w:rPr>
          <w:sz w:val="24"/>
          <w:szCs w:val="24"/>
        </w:rPr>
        <w:t>/14May2008//</w:t>
      </w:r>
    </w:p>
    <w:p w:rsidR="004832F3" w:rsidRDefault="004832F3" w:rsidP="00243068">
      <w:pPr>
        <w:tabs>
          <w:tab w:val="left" w:pos="4860"/>
        </w:tabs>
        <w:rPr>
          <w:sz w:val="24"/>
          <w:szCs w:val="24"/>
        </w:rPr>
      </w:pPr>
      <w:r>
        <w:rPr>
          <w:sz w:val="24"/>
          <w:szCs w:val="24"/>
        </w:rPr>
        <w:tab/>
      </w:r>
      <w:r w:rsidR="00337F67">
        <w:rPr>
          <w:sz w:val="24"/>
          <w:szCs w:val="24"/>
        </w:rPr>
        <w:t>Joe S. Doe</w:t>
      </w:r>
      <w:r w:rsidR="00243068">
        <w:rPr>
          <w:sz w:val="24"/>
          <w:szCs w:val="24"/>
        </w:rPr>
        <w:t>, MSgt, USAF</w:t>
      </w:r>
      <w:r w:rsidR="00243068">
        <w:rPr>
          <w:sz w:val="24"/>
          <w:szCs w:val="24"/>
        </w:rPr>
        <w:tab/>
      </w:r>
    </w:p>
    <w:p w:rsidR="00245B5A" w:rsidRPr="004832F3" w:rsidRDefault="00243068" w:rsidP="004D6DA3">
      <w:pPr>
        <w:tabs>
          <w:tab w:val="left" w:pos="4860"/>
        </w:tabs>
        <w:rPr>
          <w:sz w:val="24"/>
          <w:szCs w:val="24"/>
        </w:rPr>
      </w:pPr>
      <w:r>
        <w:rPr>
          <w:sz w:val="24"/>
          <w:szCs w:val="24"/>
        </w:rPr>
        <w:tab/>
      </w:r>
      <w:r w:rsidR="00337F67">
        <w:rPr>
          <w:sz w:val="24"/>
          <w:szCs w:val="24"/>
        </w:rPr>
        <w:t>Section NCOIC</w:t>
      </w:r>
    </w:p>
    <w:sectPr w:rsidR="00245B5A" w:rsidRPr="004832F3" w:rsidSect="004D6DA3">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A9" w:rsidRDefault="00016FA9">
      <w:r>
        <w:separator/>
      </w:r>
    </w:p>
  </w:endnote>
  <w:endnote w:type="continuationSeparator" w:id="0">
    <w:p w:rsidR="00016FA9" w:rsidRDefault="00016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A3" w:rsidRDefault="004D6DA3">
    <w:pPr>
      <w:pStyle w:val="Footer"/>
      <w:jc w:val="center"/>
      <w:rPr>
        <w:b/>
      </w:rPr>
    </w:pPr>
    <w:r>
      <w:rPr>
        <w:b/>
      </w:rPr>
      <w:t>“Return With Honor”</w:t>
    </w:r>
  </w:p>
  <w:p w:rsidR="004D6DA3" w:rsidRDefault="004D6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A3" w:rsidRDefault="004D6DA3" w:rsidP="00B971B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8F3" w:rsidRPr="005858F3" w:rsidRDefault="005858F3" w:rsidP="005858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A9" w:rsidRDefault="00016FA9">
      <w:r>
        <w:separator/>
      </w:r>
    </w:p>
  </w:footnote>
  <w:footnote w:type="continuationSeparator" w:id="0">
    <w:p w:rsidR="00016FA9" w:rsidRDefault="00016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A3" w:rsidRDefault="004D6DA3" w:rsidP="00B971B1">
    <w:pPr>
      <w:pStyle w:val="Header"/>
    </w:pPr>
  </w:p>
  <w:p w:rsidR="005858F3" w:rsidRPr="00115562" w:rsidRDefault="005858F3" w:rsidP="005858F3">
    <w:pPr>
      <w:jc w:val="center"/>
      <w:rPr>
        <w:rFonts w:ascii="Arial" w:hAnsi="Arial" w:cs="Arial"/>
        <w:b/>
        <w:sz w:val="24"/>
        <w:szCs w:val="24"/>
      </w:rPr>
    </w:pPr>
    <w:r>
      <w:rPr>
        <w:rFonts w:ascii="Arial" w:hAnsi="Arial" w:cs="Arial"/>
        <w:b/>
        <w:noProof/>
        <w:sz w:val="24"/>
        <w:szCs w:val="24"/>
      </w:rPr>
      <w:drawing>
        <wp:anchor distT="137160" distB="137160" distL="118745" distR="118745" simplePos="0" relativeHeight="251659264" behindDoc="0" locked="0" layoutInCell="1" allowOverlap="1">
          <wp:simplePos x="0" y="0"/>
          <wp:positionH relativeFrom="page">
            <wp:posOffset>394335</wp:posOffset>
          </wp:positionH>
          <wp:positionV relativeFrom="paragraph">
            <wp:posOffset>-226060</wp:posOffset>
          </wp:positionV>
          <wp:extent cx="914400" cy="914400"/>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115562">
      <w:rPr>
        <w:rFonts w:ascii="Arial" w:hAnsi="Arial" w:cs="Arial"/>
        <w:b/>
        <w:sz w:val="24"/>
        <w:szCs w:val="24"/>
      </w:rPr>
      <w:t>DEPARTMENT OF THE AIR FORCE</w:t>
    </w:r>
  </w:p>
  <w:p w:rsidR="005858F3" w:rsidRPr="004D6DA3" w:rsidRDefault="005858F3" w:rsidP="005858F3">
    <w:pPr>
      <w:jc w:val="center"/>
      <w:rPr>
        <w:rFonts w:ascii="Arial" w:hAnsi="Arial" w:cs="Arial"/>
        <w:sz w:val="24"/>
        <w:szCs w:val="24"/>
      </w:rPr>
    </w:pPr>
    <w:r w:rsidRPr="004D6DA3">
      <w:rPr>
        <w:rFonts w:ascii="Arial" w:hAnsi="Arial" w:cs="Arial"/>
        <w:sz w:val="24"/>
        <w:szCs w:val="24"/>
      </w:rPr>
      <w:t>31ST FIGHTER WING (USAFE)</w:t>
    </w:r>
  </w:p>
  <w:p w:rsidR="004D6DA3" w:rsidRDefault="004D6DA3" w:rsidP="005858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8F3" w:rsidRDefault="005858F3" w:rsidP="00B971B1">
    <w:pPr>
      <w:pStyle w:val="Header"/>
    </w:pPr>
  </w:p>
  <w:p w:rsidR="005858F3" w:rsidRDefault="005858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2789"/>
    <w:multiLevelType w:val="hybridMultilevel"/>
    <w:tmpl w:val="7B8E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41E11"/>
    <w:multiLevelType w:val="singleLevel"/>
    <w:tmpl w:val="5F9A29E6"/>
    <w:lvl w:ilvl="0">
      <w:start w:val="1"/>
      <w:numFmt w:val="decimal"/>
      <w:lvlText w:val="%1."/>
      <w:lvlJc w:val="left"/>
      <w:pPr>
        <w:tabs>
          <w:tab w:val="num" w:pos="405"/>
        </w:tabs>
        <w:ind w:left="405" w:hanging="405"/>
      </w:pPr>
      <w:rPr>
        <w:rFonts w:hint="default"/>
      </w:rPr>
    </w:lvl>
  </w:abstractNum>
  <w:abstractNum w:abstractNumId="2">
    <w:nsid w:val="4AE97E38"/>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54D93F9F"/>
    <w:multiLevelType w:val="hybridMultilevel"/>
    <w:tmpl w:val="6298C1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A703E4"/>
    <w:rsid w:val="00016FA9"/>
    <w:rsid w:val="000301AC"/>
    <w:rsid w:val="000732A6"/>
    <w:rsid w:val="00096551"/>
    <w:rsid w:val="00105C8C"/>
    <w:rsid w:val="00115562"/>
    <w:rsid w:val="001228CA"/>
    <w:rsid w:val="00125536"/>
    <w:rsid w:val="001D2BA6"/>
    <w:rsid w:val="001F5877"/>
    <w:rsid w:val="0021438F"/>
    <w:rsid w:val="00243068"/>
    <w:rsid w:val="00244DC6"/>
    <w:rsid w:val="00245B5A"/>
    <w:rsid w:val="002C28FB"/>
    <w:rsid w:val="002E2936"/>
    <w:rsid w:val="002F7C5E"/>
    <w:rsid w:val="00321E92"/>
    <w:rsid w:val="00322E77"/>
    <w:rsid w:val="00337F67"/>
    <w:rsid w:val="003E668E"/>
    <w:rsid w:val="003E7E05"/>
    <w:rsid w:val="00412E75"/>
    <w:rsid w:val="00464176"/>
    <w:rsid w:val="004832F3"/>
    <w:rsid w:val="004B3E71"/>
    <w:rsid w:val="004B4517"/>
    <w:rsid w:val="004B7BC0"/>
    <w:rsid w:val="004D6DA3"/>
    <w:rsid w:val="00540296"/>
    <w:rsid w:val="00550C73"/>
    <w:rsid w:val="00582FB4"/>
    <w:rsid w:val="005858F3"/>
    <w:rsid w:val="0059756A"/>
    <w:rsid w:val="005A6713"/>
    <w:rsid w:val="005D4EC9"/>
    <w:rsid w:val="005E1FF0"/>
    <w:rsid w:val="005F791B"/>
    <w:rsid w:val="00600C41"/>
    <w:rsid w:val="006819CA"/>
    <w:rsid w:val="006A43DA"/>
    <w:rsid w:val="006B3CB0"/>
    <w:rsid w:val="006D0882"/>
    <w:rsid w:val="006E51A9"/>
    <w:rsid w:val="0072277D"/>
    <w:rsid w:val="007466FB"/>
    <w:rsid w:val="00794832"/>
    <w:rsid w:val="007F46D2"/>
    <w:rsid w:val="0085585F"/>
    <w:rsid w:val="008C706E"/>
    <w:rsid w:val="00937803"/>
    <w:rsid w:val="00960AF4"/>
    <w:rsid w:val="00961974"/>
    <w:rsid w:val="00992CD9"/>
    <w:rsid w:val="009A0607"/>
    <w:rsid w:val="009F4286"/>
    <w:rsid w:val="00A0533A"/>
    <w:rsid w:val="00A10BA9"/>
    <w:rsid w:val="00A703E4"/>
    <w:rsid w:val="00AB400C"/>
    <w:rsid w:val="00B76163"/>
    <w:rsid w:val="00B971B1"/>
    <w:rsid w:val="00BE2F42"/>
    <w:rsid w:val="00CF3E9C"/>
    <w:rsid w:val="00D20520"/>
    <w:rsid w:val="00D272E7"/>
    <w:rsid w:val="00D561A8"/>
    <w:rsid w:val="00D804FC"/>
    <w:rsid w:val="00D96250"/>
    <w:rsid w:val="00D96C05"/>
    <w:rsid w:val="00DB5FF7"/>
    <w:rsid w:val="00DD2AD2"/>
    <w:rsid w:val="00E817EF"/>
    <w:rsid w:val="00EA1B64"/>
    <w:rsid w:val="00EA5648"/>
    <w:rsid w:val="00EC5847"/>
    <w:rsid w:val="00EC59A9"/>
    <w:rsid w:val="00ED6AE2"/>
    <w:rsid w:val="00F070A3"/>
    <w:rsid w:val="00F47132"/>
    <w:rsid w:val="00F57610"/>
    <w:rsid w:val="00FB402C"/>
    <w:rsid w:val="00FE4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176"/>
  </w:style>
  <w:style w:type="paragraph" w:styleId="Heading1">
    <w:name w:val="heading 1"/>
    <w:basedOn w:val="Normal"/>
    <w:next w:val="Normal"/>
    <w:qFormat/>
    <w:rsid w:val="00464176"/>
    <w:pPr>
      <w:keepNext/>
      <w:jc w:val="both"/>
      <w:outlineLvl w:val="0"/>
    </w:pPr>
    <w:rPr>
      <w:sz w:val="24"/>
    </w:rPr>
  </w:style>
  <w:style w:type="paragraph" w:styleId="Heading2">
    <w:name w:val="heading 2"/>
    <w:basedOn w:val="Normal"/>
    <w:next w:val="Normal"/>
    <w:qFormat/>
    <w:rsid w:val="00F070A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176"/>
    <w:pPr>
      <w:tabs>
        <w:tab w:val="center" w:pos="4320"/>
        <w:tab w:val="right" w:pos="8640"/>
      </w:tabs>
    </w:pPr>
  </w:style>
  <w:style w:type="paragraph" w:styleId="Footer">
    <w:name w:val="footer"/>
    <w:basedOn w:val="Normal"/>
    <w:rsid w:val="00464176"/>
    <w:pPr>
      <w:tabs>
        <w:tab w:val="center" w:pos="4320"/>
        <w:tab w:val="right" w:pos="8640"/>
      </w:tabs>
    </w:pPr>
  </w:style>
  <w:style w:type="paragraph" w:styleId="Title">
    <w:name w:val="Title"/>
    <w:basedOn w:val="Normal"/>
    <w:qFormat/>
    <w:rsid w:val="00464176"/>
    <w:pPr>
      <w:jc w:val="center"/>
    </w:pPr>
    <w:rPr>
      <w:b/>
    </w:rPr>
  </w:style>
  <w:style w:type="paragraph" w:styleId="BodyTextIndent">
    <w:name w:val="Body Text Indent"/>
    <w:basedOn w:val="Normal"/>
    <w:rsid w:val="00464176"/>
    <w:pPr>
      <w:ind w:left="-720"/>
      <w:jc w:val="both"/>
    </w:pPr>
    <w:rPr>
      <w:sz w:val="22"/>
    </w:rPr>
  </w:style>
  <w:style w:type="paragraph" w:styleId="BalloonText">
    <w:name w:val="Balloon Text"/>
    <w:basedOn w:val="Normal"/>
    <w:semiHidden/>
    <w:rsid w:val="00096551"/>
    <w:rPr>
      <w:rFonts w:ascii="Tahoma" w:hAnsi="Tahoma" w:cs="Tahoma"/>
      <w:sz w:val="16"/>
      <w:szCs w:val="16"/>
    </w:rPr>
  </w:style>
  <w:style w:type="character" w:styleId="Hyperlink">
    <w:name w:val="Hyperlink"/>
    <w:basedOn w:val="DefaultParagraphFont"/>
    <w:rsid w:val="00B971B1"/>
    <w:rPr>
      <w:color w:val="0000FF"/>
      <w:u w:val="single"/>
    </w:rPr>
  </w:style>
  <w:style w:type="paragraph" w:styleId="ListParagraph">
    <w:name w:val="List Paragraph"/>
    <w:basedOn w:val="Normal"/>
    <w:uiPriority w:val="34"/>
    <w:qFormat/>
    <w:rsid w:val="00D272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FF0C0FBBF584B83AD9EB468B46170" ma:contentTypeVersion="0" ma:contentTypeDescription="Create a new document." ma:contentTypeScope="" ma:versionID="00144f057b924ddf1693b1bc0f5094c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B6B5D0-54E8-4255-B867-1852AB1EF265}">
  <ds:schemaRefs>
    <ds:schemaRef ds:uri="http://schemas.microsoft.com/office/2006/metadata/properties"/>
  </ds:schemaRefs>
</ds:datastoreItem>
</file>

<file path=customXml/itemProps2.xml><?xml version="1.0" encoding="utf-8"?>
<ds:datastoreItem xmlns:ds="http://schemas.openxmlformats.org/officeDocument/2006/customXml" ds:itemID="{8EB898F8-F6DC-461D-8B0E-EF2E4BFF3A34}">
  <ds:schemaRefs>
    <ds:schemaRef ds:uri="http://schemas.microsoft.com/sharepoint/v3/contenttype/forms"/>
  </ds:schemaRefs>
</ds:datastoreItem>
</file>

<file path=customXml/itemProps3.xml><?xml version="1.0" encoding="utf-8"?>
<ds:datastoreItem xmlns:ds="http://schemas.openxmlformats.org/officeDocument/2006/customXml" ds:itemID="{546A3EEF-7F98-411F-8EAD-2A10C769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USAF</Company>
  <LinksUpToDate>false</LinksUpToDate>
  <CharactersWithSpaces>2318</CharactersWithSpaces>
  <SharedDoc>false</SharedDoc>
  <HLinks>
    <vt:vector size="6" baseType="variant">
      <vt:variant>
        <vt:i4>7274573</vt:i4>
      </vt:variant>
      <vt:variant>
        <vt:i4>3</vt:i4>
      </vt:variant>
      <vt:variant>
        <vt:i4>0</vt:i4>
      </vt:variant>
      <vt:variant>
        <vt:i4>5</vt:i4>
      </vt:variant>
      <vt:variant>
        <vt:lpwstr>mailto:amado.garcia@aviano.af.mil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 Air Force</dc:creator>
  <cp:keywords/>
  <cp:lastModifiedBy>USAF User</cp:lastModifiedBy>
  <cp:revision>6</cp:revision>
  <cp:lastPrinted>2008-04-23T06:58:00Z</cp:lastPrinted>
  <dcterms:created xsi:type="dcterms:W3CDTF">2008-04-28T09:23:00Z</dcterms:created>
  <dcterms:modified xsi:type="dcterms:W3CDTF">2009-07-07T12:03:00Z</dcterms:modified>
</cp:coreProperties>
</file>